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7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0075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4C75C8"/>
                <w:sz w:val="36"/>
                <w:szCs w:val="36"/>
              </w:rPr>
              <w:t>信息化安全性能综合测试仪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</w:trPr>
        <w:tc>
          <w:tcPr>
            <w:tcW w:w="10075" w:type="dxa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1155" w:firstLineChars="55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</w:rPr>
              <w:drawing>
                <wp:inline distT="0" distB="0" distL="114300" distR="114300">
                  <wp:extent cx="1491615" cy="4387215"/>
                  <wp:effectExtent l="0" t="0" r="13335" b="13335"/>
                  <wp:docPr id="2" name="图片 2" descr="AIP9661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AIP9661H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15" cy="438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   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177165</wp:posOffset>
                </wp:positionV>
                <wp:extent cx="6324600" cy="2508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5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F497D">
                                <a:lumMod val="40000"/>
                                <a:lumOff val="60000"/>
                              </a:srgbClr>
                            </a:gs>
                            <a:gs pos="61000">
                              <a:srgbClr val="1F497D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主要特点</w:t>
                            </w:r>
                          </w:p>
                          <w:p/>
                          <w:p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主要特点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5pt;margin-top:13.95pt;height:19.75pt;width:498pt;z-index:251678720;mso-width-relative:page;mso-height-relative:page;" fillcolor="#8EB4E3" filled="t" stroked="f" coordsize="21600,21600" o:gfxdata="UEsDBAoAAAAAAIdO4kAAAAAAAAAAAAAAAAAEAAAAZHJzL1BLAwQUAAAACACHTuJAg+0UR9cAAAAJ&#10;AQAADwAAAGRycy9kb3ducmV2LnhtbE2PS0/DMBCE70j8B2uRuFG7obQ0xOmhoogDz4A4O/E2jojX&#10;Uew++PdsT3CcndHsN8Xq6HuxxzF2gTRMJwoEUhNsR62Gz4/N1S2ImAxZ0wdCDT8YYVWenxUmt+FA&#10;77ivUiu4hGJuNLiUhlzK2Dj0Jk7CgMTeNozeJJZjK+1oDlzue5kpNZfedMQfnBlw7bD5rnZew/Zr&#10;pl4y6p4fNuv6nh7fXl31JLW+vJiqOxAJj+kvDCd8RoeSmeqwIxtFz/r6hpMassUSxMlXasmXWsN8&#10;MQNZFvL/gvIXUEsDBBQAAAAIAIdO4kD2iMBVegIAABQFAAAOAAAAZHJzL2Uyb0RvYy54bWytVM1u&#10;1DAQviPxDpbvNNllu+1GzValVSuk8iMVxNnrOImF7TG2d5PyAOUNOHHhznP1ORjbu+0KOKHmYNkz&#10;428+z3yTk9NRK7IRzkswNZ0clJQIw6GRpqvpxw+XL44p8YGZhikwoqa3wtPT5fNnJ4OtxBR6UI1w&#10;BEGMrwZb0z4EWxWF573QzB+AFQadLTjNAh5dVzSODYiuVTEty3kxgGusAy68R+tFdtJlwm9bwcO7&#10;tvUiEFVT5BbS6tK6imuxPGFV55jtJd/SYP/BQjNpMOkD1AULjKyd/AtKS+7AQxsOOOgC2lZykd6A&#10;r5mUf7zmpmdWpLdgcbx9KJN/Olj+dvPeEdlg7xaUGKaxR/ffv93/+HX/846gDQs0WF9h3I3FyDC+&#10;ghGD02O9vQb+2RMD5z0znThzDoZesAYJTuLNYu9qxvERZDW8gQYTsXWABDS2TsfqYT0IomOjbh+a&#10;I8ZAOBrnL6ezeYkujr7pYXk8PUwpWLW7bZ0PVwI0iZuaOmx+Qmebax8iG1btQratai6lUsRB+CRD&#10;n6od0yanxzt5Qyzge7LZu251rhzZMNTT5HK2OLpI4Wqt8UnZPCvxy8JCM8ovm5F7NiONLUyi1Pn9&#10;NPNJjIqWp0iFemRasyTyIE3ITHBudgSl2VxtI/5BC03drg5KGoI9Ts3xnCkRJbNtAM5PqmSkrUxc&#10;DcTK5ppHSxJC7H1WQRhXIzqjOlbQ3KIksAcJGn8luOnBfaVkwLGsqf+yZk5Qol4bbMNiMpvFOU6H&#10;2eHRFA9u37Pa9zDDEaqmgSL3uD0PefbX1smux0xZyAbOUIqtTCp5ZLXljaOXO5V/E3G2988p6vFn&#10;t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g+0UR9cAAAAJAQAADwAAAAAAAAABACAAAAAiAAAA&#10;ZHJzL2Rvd25yZXYueG1sUEsBAhQAFAAAAAgAh07iQPaIwFV6AgAAFAUAAA4AAAAAAAAAAQAgAAAA&#10;JgEAAGRycy9lMm9Eb2MueG1sUEsFBgAAAAAGAAYAWQEAABIGAAAAAA==&#10;">
                <v:fill type="gradient" on="t" color2="#E8F0F9" angle="90" focus="100%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主要特点</w:t>
                      </w:r>
                    </w:p>
                    <w:p/>
                    <w:p>
                      <w:pPr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主要特点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1007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7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5" w:type="dxa"/>
            <w:vMerge w:val="restart"/>
            <w:tcBorders>
              <w:left w:val="nil"/>
              <w:right w:val="nil"/>
            </w:tcBorders>
          </w:tcPr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■满足CCC、IEC、EN、VDE、BS、GS、UL等电气安全通用规范标准要求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■选配工业计算机系统，增加条码扫描器后即可实现自动化控制及数据录入，构建生产数据管理平台，可融入生产管理系统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■选配变频电源，组成自动测试系统，实现测试电源自动调整输出，无需人工干预，保证测试结果准确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■无限量存储测试条件和测试结果，每组8个测试步骤，每组可单独设置规格型号，方便查找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■可通过USB拷贝数据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■速度快：测试仪器控制核心采用ARM高速处理器，数据处理全面快速；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■精度高：安规测试精度高达1.5%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■耐压电压可进行缓升、缓降设置，上下限报警功能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■数字化闭环反馈控制方式，全自动调压模式，输出电压/电流自动修正，且不受外界电网波动影响，保证测试的准确性</w:t>
            </w:r>
          </w:p>
          <w:p>
            <w:pPr>
              <w:autoSpaceDN w:val="0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■接地电阻测试项目可选择电压、电阻两种判断模式，满足不同国家/行业标准要求</w:t>
            </w:r>
          </w:p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■内置一种泄漏电流人体网络，可定制任意人体网络--选配功能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7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07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7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075" w:type="dxa"/>
            <w:vMerge w:val="continue"/>
            <w:tcBorders>
              <w:left w:val="nil"/>
              <w:right w:val="nil"/>
            </w:tcBorders>
          </w:tcPr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75" w:type="dxa"/>
            <w:vMerge w:val="continue"/>
            <w:tcBorders>
              <w:left w:val="nil"/>
              <w:right w:val="nil"/>
            </w:tcBorders>
          </w:tcPr>
          <w:p>
            <w:pPr>
              <w:autoSpaceDN w:val="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autoSpaceDN w:val="0"/>
        <w:spacing w:line="480" w:lineRule="auto"/>
        <w:textAlignment w:val="center"/>
        <w:rPr>
          <w:rFonts w:hint="eastAsia" w:ascii="宋体" w:hAnsi="宋体"/>
          <w:b/>
          <w:bCs/>
          <w:color w:val="000000"/>
          <w:sz w:val="22"/>
          <w:szCs w:val="22"/>
        </w:rPr>
      </w:pPr>
      <w:r>
        <w:rPr>
          <w:rFonts w:hint="eastAsia" w:ascii="宋体" w:hAnsi="宋体"/>
          <w:b/>
          <w:bCs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6400800" cy="25082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产品型号</w:t>
                            </w:r>
                          </w:p>
                          <w:p/>
                          <w:p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5pt;margin-top:0.75pt;height:19.75pt;width:504pt;z-index:251680768;mso-width-relative:page;mso-height-relative:page;" fillcolor="#8DB3E2" filled="t" stroked="f" coordsize="21600,21600" o:gfxdata="UEsDBAoAAAAAAIdO4kAAAAAAAAAAAAAAAAAEAAAAZHJzL1BLAwQUAAAACACHTuJA8YEcgNYAAAAI&#10;AQAADwAAAGRycy9kb3ducmV2LnhtbE2PQU/DMAyF70j8h8hI3LakiA1Wmk4TEnDgwgbSdkwb01Y0&#10;TpWk3fj3eCd2sq339Py9Yn1yvZgwxM6ThmyuQCDV3nbUaPj6fJk9gojJkDW9J9TwixHW5fVVYXLr&#10;j7TFaZcawSEUc6OhTWnIpYx1i87EuR+QWPv2wZnEZ2ikDebI4a6Xd0otpTMd8YfWDPjcYv2zG52G&#10;N/e62SOGij623eJh4/B9Ooxa395k6glEwlP6N8MZn9GhZKbKj2Sj6DXMsuWCrSzwYH21Oi+VhvtM&#10;gSwLeVmg/ANQSwMEFAAAAAgAh07iQBi5exJlAgAArgQAAA4AAABkcnMvZTJvRG9jLnhtbK1UzW4T&#10;MRC+I/EOlu90NyEtYdVN1aa0Qio/UkGcJ17vrsWux9hOdssDwBtw4sKd58pzMLaTNgJOiBws78z4&#10;m2++mcnp2dh3bCOtU6hLPjnKOZNaYKV0U/L3766ezDlzHnQFHWpZ8jvp+Nni8aPTwRRyii12lbSM&#10;QLQrBlPy1ntTZJkTrezBHaGRmpw12h48fdomqywMhN532TTPT7IBbWUsCukcWS+Tky8ifl1L4d/U&#10;tZOedSUnbj6eNp6rcGaLUygaC6ZVYkcD/oFFD0pT0nuoS/DA1lb9AdUrYdFh7Y8E9hnWtRIy1kDV&#10;TPLfqrltwchYC4njzL1M7v/Bitebt5apquRTkkdDTz3afvu6/f5z++MLIxsJNBhXUNytoUg/XuBI&#10;jY7FOnOD4qNjGpct6EaeW4tDK6EigpPwMjt4mnBcAFkNr7CiRLD2GIHG2vZBPdKDEToxubtvjhw9&#10;E2Q8meX5PCeXIN/0OJ9Pj2MKKPavjXX+WmLPwqXklpof0WFz43xgA8U+ZNeq6kp1HbPoPyjfRrVD&#10;2uh09CZdmEGqJ5mdbVbLzrIN0DzNLy+evpjuSDTuMHqSh18S6S9PYij0PcTx80r7hEgTTa+iUenN&#10;9S6CeO/yxhpCJjI1e4ad0ozUj7I5AZ2kZib14zjGGkPCTodTY6g5qREssUWhK6k/flyN5Ax9W2F1&#10;R80idSI0LTldWrSfORtoYUruPq3BSs66l5oEej6ZzcKGxY/Z8TOaHWYPPatDD2hBUCX3nLiH69Kn&#10;rVwbq5qWMqUR03hOQ1Kr2L8HVjvetBRJi7TAYesOv2PUw9/M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gRyA1gAAAAgBAAAPAAAAAAAAAAEAIAAAACIAAABkcnMvZG93bnJldi54bWxQSwECFAAU&#10;AAAACACHTuJAGLl7EmUCAACuBAAADgAAAAAAAAABACAAAAAlAQAAZHJzL2Uyb0RvYy54bWxQSwUG&#10;AAAAAAYABgBZAQAA/AUAAAAA&#10;">
                <v:fill type="gradient" on="t" color2="#E8F0F9" angle="90" focus="100%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产品型号</w:t>
                      </w:r>
                    </w:p>
                    <w:p/>
                    <w:p>
                      <w:pPr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产品型号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970"/>
        <w:gridCol w:w="1279"/>
        <w:gridCol w:w="1134"/>
        <w:gridCol w:w="2348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46" w:type="dxa"/>
            <w:vMerge w:val="restart"/>
            <w:shd w:val="clear" w:color="auto" w:fill="F2F2F2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型号</w:t>
            </w:r>
          </w:p>
        </w:tc>
        <w:tc>
          <w:tcPr>
            <w:tcW w:w="2970" w:type="dxa"/>
            <w:vMerge w:val="restart"/>
            <w:shd w:val="clear" w:color="auto" w:fill="F2F2F2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功能</w:t>
            </w:r>
          </w:p>
        </w:tc>
        <w:tc>
          <w:tcPr>
            <w:tcW w:w="2413" w:type="dxa"/>
            <w:gridSpan w:val="2"/>
            <w:shd w:val="clear" w:color="auto" w:fill="F2F2F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容量</w:t>
            </w:r>
          </w:p>
        </w:tc>
        <w:tc>
          <w:tcPr>
            <w:tcW w:w="2348" w:type="dxa"/>
            <w:vMerge w:val="restart"/>
            <w:shd w:val="clear" w:color="auto" w:fill="F2F2F2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配置</w:t>
            </w:r>
          </w:p>
        </w:tc>
        <w:tc>
          <w:tcPr>
            <w:tcW w:w="1054" w:type="dxa"/>
            <w:vMerge w:val="restart"/>
            <w:shd w:val="clear" w:color="auto" w:fill="F2F2F2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246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70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2F2F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变频电源</w:t>
            </w:r>
          </w:p>
        </w:tc>
        <w:tc>
          <w:tcPr>
            <w:tcW w:w="1134" w:type="dxa"/>
            <w:shd w:val="clear" w:color="auto" w:fill="F2F2F2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隔离变压器</w:t>
            </w:r>
          </w:p>
        </w:tc>
        <w:tc>
          <w:tcPr>
            <w:tcW w:w="2348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4" w:type="dxa"/>
            <w:vMerge w:val="continue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AIP9652F</w:t>
            </w:r>
          </w:p>
        </w:tc>
        <w:tc>
          <w:tcPr>
            <w:tcW w:w="2970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ACW/DCW/IR/GB/LC/PWR/STR</w:t>
            </w:r>
          </w:p>
        </w:tc>
        <w:tc>
          <w:tcPr>
            <w:tcW w:w="1279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5KVA</w:t>
            </w:r>
          </w:p>
        </w:tc>
        <w:tc>
          <w:tcPr>
            <w:tcW w:w="113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8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AIP9652S</w:t>
            </w:r>
          </w:p>
        </w:tc>
        <w:tc>
          <w:tcPr>
            <w:tcW w:w="2970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ACW/DCW/IR/GB/LC/PWR/STR</w:t>
            </w:r>
          </w:p>
        </w:tc>
        <w:tc>
          <w:tcPr>
            <w:tcW w:w="1279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6KVA</w:t>
            </w:r>
          </w:p>
        </w:tc>
        <w:tc>
          <w:tcPr>
            <w:tcW w:w="2348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2U工控机，显示器，ESRS</w:t>
            </w:r>
          </w:p>
        </w:tc>
        <w:tc>
          <w:tcPr>
            <w:tcW w:w="105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AIP9652H</w:t>
            </w:r>
          </w:p>
        </w:tc>
        <w:tc>
          <w:tcPr>
            <w:tcW w:w="2970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ACW/DCW/IR/GB/LC/PWR/STR</w:t>
            </w:r>
          </w:p>
        </w:tc>
        <w:tc>
          <w:tcPr>
            <w:tcW w:w="1279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6KVA</w:t>
            </w:r>
          </w:p>
        </w:tc>
        <w:tc>
          <w:tcPr>
            <w:tcW w:w="2348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AIP96523F</w:t>
            </w:r>
          </w:p>
        </w:tc>
        <w:tc>
          <w:tcPr>
            <w:tcW w:w="2970" w:type="dxa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</w:rPr>
              <w:t>ACW/DCW</w:t>
            </w:r>
            <w:bookmarkStart w:id="0" w:name="_GoBack"/>
            <w:bookmarkEnd w:id="0"/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</w:rPr>
              <w:t>/IR/GB/LC/ST</w:t>
            </w: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1279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3KVA</w:t>
            </w:r>
          </w:p>
        </w:tc>
        <w:tc>
          <w:tcPr>
            <w:tcW w:w="113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2348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05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AIP9651SF</w:t>
            </w:r>
          </w:p>
        </w:tc>
        <w:tc>
          <w:tcPr>
            <w:tcW w:w="2970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ACW/IR/GB/LC/PWR/STR</w:t>
            </w:r>
          </w:p>
        </w:tc>
        <w:tc>
          <w:tcPr>
            <w:tcW w:w="1279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5KVA</w:t>
            </w:r>
          </w:p>
        </w:tc>
        <w:tc>
          <w:tcPr>
            <w:tcW w:w="113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8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2U工控机，显示器，ESRS</w:t>
            </w:r>
          </w:p>
        </w:tc>
        <w:tc>
          <w:tcPr>
            <w:tcW w:w="105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6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AIP9641H</w:t>
            </w:r>
          </w:p>
        </w:tc>
        <w:tc>
          <w:tcPr>
            <w:tcW w:w="2970" w:type="dxa"/>
          </w:tcPr>
          <w:p>
            <w:pPr>
              <w:autoSpaceDN w:val="0"/>
              <w:spacing w:line="220" w:lineRule="exact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ACW/IR/GB/LC</w:t>
            </w:r>
          </w:p>
        </w:tc>
        <w:tc>
          <w:tcPr>
            <w:tcW w:w="1279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6KVA</w:t>
            </w:r>
          </w:p>
        </w:tc>
        <w:tc>
          <w:tcPr>
            <w:tcW w:w="2348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4" w:type="dxa"/>
          </w:tcPr>
          <w:p>
            <w:pPr>
              <w:autoSpaceDN w:val="0"/>
              <w:spacing w:line="220" w:lineRule="exact"/>
              <w:jc w:val="center"/>
              <w:textAlignment w:val="center"/>
              <w:rPr>
                <w:rFonts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1.5%</w:t>
            </w:r>
          </w:p>
        </w:tc>
      </w:tr>
    </w:tbl>
    <w:p>
      <w:pPr>
        <w:autoSpaceDN w:val="0"/>
        <w:spacing w:line="480" w:lineRule="auto"/>
        <w:textAlignment w:val="center"/>
        <w:rPr>
          <w:rFonts w:hint="eastAsia" w:ascii="宋体" w:hAnsi="宋体"/>
          <w:b/>
          <w:bCs/>
          <w:color w:val="000000"/>
          <w:sz w:val="22"/>
          <w:szCs w:val="22"/>
        </w:rPr>
      </w:pPr>
    </w:p>
    <w:p>
      <w:pPr>
        <w:autoSpaceDN w:val="0"/>
        <w:spacing w:line="480" w:lineRule="auto"/>
        <w:textAlignment w:val="center"/>
        <w:rPr>
          <w:rFonts w:ascii="宋体" w:hAnsi="宋体"/>
          <w:b/>
          <w:bCs/>
          <w:color w:val="000000"/>
          <w:sz w:val="22"/>
          <w:szCs w:val="22"/>
        </w:rPr>
      </w:pPr>
      <w:r>
        <w:rPr>
          <w:rFonts w:hint="eastAsia" w:ascii="宋体" w:hAnsi="宋体"/>
          <w:b/>
          <w:bCs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</wp:posOffset>
                </wp:positionV>
                <wp:extent cx="6400800" cy="2508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0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参数规格</w:t>
                            </w:r>
                          </w:p>
                          <w:p/>
                          <w:p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产品型号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0.9pt;height:19.75pt;width:504pt;z-index:251682816;mso-width-relative:page;mso-height-relative:page;" fillcolor="#8DB3E2" filled="t" stroked="f" coordsize="21600,21600" o:gfxdata="UEsDBAoAAAAAAIdO4kAAAAAAAAAAAAAAAAAEAAAAZHJzL1BLAwQUAAAACACHTuJAmtNX2NIAAAAI&#10;AQAADwAAAGRycy9kb3ducmV2LnhtbE1PO0/DMBDekfgP1iGxtU6AAgpxqgoJGFhoQYLxEh9JRHyO&#10;bCct/57rRMfvoe9Rrg9uUDOF2Hs2kC8zUMSNtz23Bj7enxb3oGJCtjh4JgO/FGFdnZ+VWFi/5y3N&#10;u9QqCeFYoIEupbHQOjYdOYxLPxKL9u2DwyQwtNoG3Eu4G/RVlt1qhz1LQ4cjPXbU/OwmZ+DFPW8+&#10;iULNb9t+dbdx9Dp/TcZcXuTZA6hEh/RvhuN8mQ6VbKr9xDaqwcAiX4lTeDlwlKVMiNrATX4Nuir1&#10;6YHqD1BLAwQUAAAACACHTuJAic9RmGMCAACuBAAADgAAAGRycy9lMm9Eb2MueG1srVTNjtMwEL4j&#10;8Q6W7zRpaJcSNV3ttuwKafmRFsTZdZzEIvEY221SHgDegBMX7jxXn4Ox3XYr4ITIwbJnxt/MfJ8n&#10;88uha8lWGCtBFXQ8SikRikMpVV3Q9+9unswosY6pkrWgREF3wtLLxeNH817nIoMG2lIYgiDK5r0u&#10;aOOczpPE8kZ0zI5AC4XOCkzHHB5NnZSG9YjetUmWphdJD6bUBriwFq2r6KSLgF9Vgrs3VWWFI21B&#10;sTYXVhPWtV+TxZzltWG6kfxQBvuHKjomFSY9Qa2YY2Rj5B9QneQGLFRuxKFLoKokF6EH7Gac/tbN&#10;fcO0CL0gOVafaLL/D5a/3r41RJYFzcaUKNahRvtvX/fff+5/fCFoQ4J6bXOMu9cY6YZrGFDo0KzV&#10;d8A/WqJg2TBViytjoG8EK7HAcDM5uxpxrAdZ96+gxERs4yAADZXpPHvIB0F0FGp3EkcMjnA0XkzS&#10;dJaii6Mvm6azbOqLS1h+vK2NdbcCOuI3BTUofkBn2zvrYugx5CBVeSPblhhwH6RrAts+bXBavBM3&#10;RAP2E83W1Otla8iW4Xuara6fvsgORdT2PHqc+i+S9JcrIZR1HQvPz0nlIiK+aLwVjFJtbw8R2OIh&#10;b2jXZ0JTfaywlYog+4E2y1krUMzIfniOoUefsFV+VeB7jmx4S5DIqxL1ccN6QKfXbQ3lDsVCdgI0&#10;DjluGjCfKelxYApqP22YEZS0LxUS9Hw8mfgJC4fJ9FmGB3PuWZ97mOIIVVBHsXa/Xbo4lRttZN1g&#10;pvjEFFzhI6lk0O+hqkPdOBSRizjAfurOzyHq4Te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01fY0gAAAAgBAAAPAAAAAAAAAAEAIAAAACIAAABkcnMvZG93bnJldi54bWxQSwECFAAUAAAACACH&#10;TuJAic9RmGMCAACuBAAADgAAAAAAAAABACAAAAAhAQAAZHJzL2Uyb0RvYy54bWxQSwUGAAAAAAYA&#10;BgBZAQAA9gUAAAAA&#10;">
                <v:fill type="gradient" on="t" color2="#E8F0F9" angle="90" focus="100%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参数规格</w:t>
                      </w:r>
                    </w:p>
                    <w:p/>
                    <w:p>
                      <w:pPr>
                        <w:rPr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产品型号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7"/>
        <w:tblpPr w:leftFromText="180" w:rightFromText="180" w:vertAnchor="text" w:horzAnchor="page" w:tblpX="1198"/>
        <w:tblOverlap w:val="never"/>
        <w:tblW w:w="10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9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  <w:t>交流耐压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输出电压设定范围</w:t>
            </w:r>
          </w:p>
        </w:tc>
        <w:tc>
          <w:tcPr>
            <w:tcW w:w="794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AC 200～5000V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输出电压精度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±(1.5%×设定值+5个字)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输出电压设定步幅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输出频率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50/60Hz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bl>
            <w:tblPr>
              <w:tblStyle w:val="7"/>
              <w:tblpPr w:leftFromText="180" w:rightFromText="180" w:vertAnchor="text" w:horzAnchor="page" w:tblpX="1198"/>
              <w:tblOverlap w:val="never"/>
              <w:tblW w:w="1007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6"/>
              <w:gridCol w:w="7949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4" w:hRule="exact"/>
              </w:trPr>
              <w:tc>
                <w:tcPr>
                  <w:tcW w:w="212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spacing w:line="220" w:lineRule="exact"/>
                    <w:textAlignment w:val="center"/>
                    <w:rPr>
                      <w:rFonts w:hint="eastAsia" w:ascii="方正中等线简体" w:hAnsi="Arial" w:eastAsia="方正中等线简体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方正中等线简体" w:hAnsi="Arial" w:eastAsia="方正中等线简体" w:cs="Arial"/>
                      <w:color w:val="000000"/>
                      <w:sz w:val="18"/>
                      <w:szCs w:val="18"/>
                    </w:rPr>
                    <w:t>输出波形</w:t>
                  </w:r>
                </w:p>
              </w:tc>
              <w:tc>
                <w:tcPr>
                  <w:tcW w:w="7949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spacing w:line="220" w:lineRule="exact"/>
                    <w:textAlignment w:val="center"/>
                    <w:rPr>
                      <w:rFonts w:hint="eastAsia" w:ascii="方正中等线简体" w:hAnsi="Arial" w:eastAsia="方正中等线简体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exact"/>
              </w:trPr>
              <w:tc>
                <w:tcPr>
                  <w:tcW w:w="212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spacing w:line="220" w:lineRule="exact"/>
                    <w:textAlignment w:val="center"/>
                    <w:rPr>
                      <w:rFonts w:hint="eastAsia" w:ascii="方正中等线简体" w:hAnsi="Arial" w:eastAsia="方正中等线简体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49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autoSpaceDN w:val="0"/>
                    <w:spacing w:line="220" w:lineRule="exact"/>
                    <w:textAlignment w:val="center"/>
                    <w:rPr>
                      <w:rFonts w:hint="eastAsia" w:ascii="方正中等线简体" w:hAnsi="Arial" w:eastAsia="方正中等线简体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输出波形输出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正弦波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输出波形失真度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小于2%（纯阻性负载时）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输出波形调整率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小于（2%*设定值+5V）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</w:rPr>
              <w:t>输出容量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500VA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输出电压缓升缓降时间设定范围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0~300s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设定步幅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击穿电流测量范围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0.10～99.99mA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击穿电流测试精度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±(1.5%×显示值+5个字)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击穿电流预置上限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0.10～99.99mA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击穿电流预置下限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0.00～5.00mA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击穿电流预置步幅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0.01mA/步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测试时间设定范围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1~300s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测试时间设定步幅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</w:rPr>
              <w:t>电弧侦测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sz w:val="18"/>
                <w:szCs w:val="18"/>
              </w:rPr>
              <w:t>1～9级(9级为最高灵敏度)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  <w:t>直流耐压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输出电压设定范围</w:t>
            </w:r>
          </w:p>
        </w:tc>
        <w:tc>
          <w:tcPr>
            <w:tcW w:w="7949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DC 200～5000V     ±(1.5%×设定值+5个字)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输出电压精度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0.10～10.00mA     ±(1.5%×显示值+5个字)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输出电压设定步幅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上限：0.10～10.00mA；下限：0.00～5.00mA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输出容量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50VA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输出电压波纹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小于5%（纯阻性负载时）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输出电压调整率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小于（2%*设定值+5V）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输出电压缓升缓降时间设定范围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0~300s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设定步幅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击穿电流测量范围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0.10～9.99mA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击穿电流测试精度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±(1.5%×显示值+5个字)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击穿电流预置上限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0.10～9.99mA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击穿电流预置下限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0.00～5.00mA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击穿电流预置步幅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0.01mA/步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测试时间设定范围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1~300s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测试时间设定步幅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电弧侦测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1～9级(9级为最高灵敏度)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  <w:t>绝缘电阻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输出电压设定范围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DC 200~1000V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±(1.5%×读数+5个字)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输出电压设定步幅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1V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输出容量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60VA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输出电压缓升缓降时间设定范围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0~300s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设定步幅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0.1s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绝缘电阻测量范围/精度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1~2000 MΩ   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sz w:val="18"/>
                <w:szCs w:val="18"/>
              </w:rPr>
              <w:t>≤</w:t>
            </w: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100 MΩ：±(5%×显示值+3个字)  &gt;100 MΩ：±(8%×显示值+8个字)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绝缘电阻报警设定范围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上限：0～2000MΩ；下限：1～2000MΩ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测试时间范围、分辨率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1～300s  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  <w:t>接地电阻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接地电流输出范围/精度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AC 5.0～30.0A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接地电流精度</w:t>
            </w:r>
          </w:p>
        </w:tc>
        <w:tc>
          <w:tcPr>
            <w:tcW w:w="79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±(1.5%×设定值+0.2A)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接地电阻测量范围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10.0～600mΩ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接地电阻测量精度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±(1.5%×显示值+3mΩ)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接地电阻报警设定范围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上限：5～10A:10.0～600mΩ；11～25A:10.0～300mΩ；26～30A:10.0～200mΩ；</w:t>
            </w:r>
          </w:p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下限：0.0～100mΩ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接地电阻设定步幅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1mΩ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测试时间范围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1~300s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测试时间步幅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Arial" w:eastAsia="方正中等线简体" w:cs="Arial"/>
                <w:b/>
                <w:color w:val="000000"/>
                <w:sz w:val="20"/>
                <w:szCs w:val="20"/>
              </w:rPr>
              <w:t>泄漏电流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1.06倍的额定电压</w:t>
            </w: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，内置变频电源提供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泄漏类型设定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动态泄漏、静态泄漏，内置一种泄漏电流人体网络，可定制任意人体网络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输出电压测量范围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AC 50～280V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输出电压频率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AC 45～65Hz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输出电压精度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±(0.5%×显示值+2个字)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泄漏电流测量范围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 xml:space="preserve">0.05～20.00mA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泄漏电流测量精度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±(1.5%×显示值+10uA)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泄漏电流设定报警范围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上限：0.05～20.00mA；下限：0.01～5.00mA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i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泄露电流设定步幅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0.01mA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测试时间范围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1～300s  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/>
                <w:b/>
                <w:bCs/>
                <w:color w:val="000000"/>
                <w:sz w:val="20"/>
                <w:szCs w:val="20"/>
              </w:rPr>
              <w:t>功率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 xml:space="preserve">输出电压 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1.0倍的额定电压，内置变频电源提供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输出电压测量范围/精度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 xml:space="preserve">AC 50～280V       </w:t>
            </w: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±(0.5%×显示值+2个字)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输出电流测量范围/精度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 xml:space="preserve">AC 0.20～30.00A    </w:t>
            </w: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±(0.5%×显示值+2个字)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有功功率测量范围/精度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30～6000W         ±(</w:t>
            </w:r>
            <w:r>
              <w:rPr>
                <w:rFonts w:hint="eastAsia" w:ascii="方正中等线简体" w:hAnsi="Arial" w:eastAsia="方正中等线简体" w:cs="Arial"/>
                <w:color w:val="000000"/>
                <w:sz w:val="18"/>
                <w:szCs w:val="18"/>
              </w:rPr>
              <w:t>0.5%×显示值+5个字</w:t>
            </w: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功率设定报警范围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 xml:space="preserve">上限：3～6000W  下限：0～6000W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测试时间范围/分辨率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1～300s  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Arial" w:eastAsia="方正中等线简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/>
                <w:b/>
                <w:bCs/>
                <w:color w:val="000000"/>
                <w:sz w:val="20"/>
                <w:szCs w:val="20"/>
              </w:rPr>
              <w:t>低压启动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输出电压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0.85倍的额定电压，内置变频电源提供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输出电压测量范围/精度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AC 50～280V       ±(0.5%×显示值+2个字)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启动电流测量范围/精度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AC 0.20～30.00A   ±(0.5%×显示值+2个字)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电流设定报警范围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 xml:space="preserve">上限：0.20～30.00A  下限：0.00～25.00A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测试时间范围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1～300s  1s/步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0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/>
                <w:b/>
                <w:bCs/>
                <w:color w:val="000000"/>
                <w:sz w:val="20"/>
                <w:szCs w:val="20"/>
              </w:rPr>
              <w:t>信息化上位机配置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工控机配置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标配专用工控机2U高度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显示器配置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标配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操作方式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手动按键  鼠标  键盘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通讯接口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232  485  can总线  TCP/IP接口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外部控制方式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PLC接口  开关量信号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系统外观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尺寸：600W*1840H*600Dmm  高度含滑轮、报警灯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20" w:lineRule="exac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系统标准配件</w:t>
            </w:r>
          </w:p>
        </w:tc>
        <w:tc>
          <w:tcPr>
            <w:tcW w:w="7949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20" w:lineRule="exact"/>
              <w:jc w:val="left"/>
              <w:textAlignment w:val="center"/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</w:pPr>
            <w:r>
              <w:rPr>
                <w:rFonts w:hint="eastAsia" w:ascii="方正中等线简体" w:hAnsi="宋体" w:eastAsia="方正中等线简体" w:cs="Arial"/>
                <w:color w:val="000000"/>
                <w:sz w:val="18"/>
                <w:szCs w:val="18"/>
              </w:rPr>
              <w:t>电源线×1、脚踏开关×1、30A 测试钳×1、测试盒×1、电源输入线×1、保险管×1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155" w:firstLineChars="550"/>
        <w:rPr>
          <w:rFonts w:hint="eastAsia"/>
        </w:rPr>
      </w:pPr>
      <w:r>
        <w:rPr>
          <w:rFonts w:hint="eastAsia"/>
        </w:rPr>
        <w:t xml:space="preserve">            </w:t>
      </w:r>
    </w:p>
    <w:p/>
    <w:p/>
    <w:p>
      <w:r>
        <w:rPr>
          <w:rFonts w:hint="eastAsia"/>
        </w:rPr>
        <w:t xml:space="preserve">           </w:t>
      </w:r>
    </w:p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88265</wp:posOffset>
                </wp:positionV>
                <wp:extent cx="6419850" cy="85725"/>
                <wp:effectExtent l="0" t="0" r="0" b="952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7pt;margin-top:6.95pt;height:6.75pt;width:505.5pt;z-index:251674624;mso-width-relative:page;mso-height-relative:page;" fillcolor="#9AB5E4 [3204]" filled="t" stroked="f" coordsize="21600,21600" o:gfxdata="UEsDBAoAAAAAAIdO4kAAAAAAAAAAAAAAAAAEAAAAZHJzL1BLAwQUAAAACACHTuJA8lTZXNoAAAAJ&#10;AQAADwAAAGRycy9kb3ducmV2LnhtbE2PTUvDQBCG74L/YZmCF2k3aUprYjY9CCJ6ENoIvU6zmw+a&#10;nQ3ZbRr/veNJj8P78L7P5PvZ9mIyo+8cKYhXEQhDldMdNQq+ytflEwgfkDT2joyCb+NhX9zf5Zhp&#10;d6ODmY6hEVxCPkMFbQhDJqWvWmPRr9xgiLPajRYDn2Mj9Yg3Lre9XEfRVlrsiBdaHMxLa6rL8WoV&#10;nMr3egrp9Bi/RfIDk/pw+ixnpR4WcfQMIpg5/MHwq8/qULDT2V1Je9ErWMbJhlEOkhQEA2m624I4&#10;K1jvNiCLXP7/oPgBUEsDBBQAAAAIAIdO4kC01U1/kgIAAIEFAAAOAAAAZHJzL2Uyb0RvYy54bWy1&#10;VMuO0zAU3SPxD5b3NE1JSidqOur0gZCGhxgQa9dxEgvHNrbbZOYD4A9YsWHPd813cO20napsAEEW&#10;UXxtn3vvOSd3etk1Au2YsVzJHMeDIUZMUlVwWeX4/bv1kwlG1hFZEKEky/Ets/hy9vjRtNUZG6la&#10;iYIZBCDSZq3Oce2czqLI0po1xA6UZhI2S2Ua4mBpqqgwpAX0RkSj4XActcoU2ijKrIXost/Es4Bf&#10;loy612VpmUMix1CbC28T3hv/jmZTklWG6JrTfRnkL6poCJeQ9Ai1JI6greG/QDWcGmVV6QZUNZEq&#10;S05Z6AG6iYdn3dzURLPQC5Bj9ZEm++9g6avdG4N4keMxRpI0INH91y/3337cf/+MRp6eVtsMTt1o&#10;OOe6K9WBzKFVq68V/WiRVIuayIrNjVFtzUgB5cX+ZnRytcexHmTTvlQF5CFbpwJQV5rGcwdsIEAH&#10;mW6P0rDOIQrBcRJfTFLYorA3SZ+N0pCBZIfL2lj3nKkG+Y8cG1A+gJPdtXW+GJIdjux1KtZcCFQK&#10;DraTYE6MjHIfuKsD7YcuKwv3ww2LtPKtDf3TM2CqzUIYtCPgrov5VbpKQtxx6frgeOzPBpNZ4qDv&#10;Phz7cIhDWbZHCSVW9ndSLUbLeLU8S5Uk6X9ItYpXk3V6lmr09M9TQaNHKgWXCBwTpLaUCAb2C44h&#10;meOCvQXtesXgxwwqeVKERC2wnILyfimVly8w23AHM0TwBpzheT0QK+Teg952vQFdt+ngjjfmRhW3&#10;4EbQPNQBMww+amXuMGphHuTYftoSA64QLyTIfhEniR8gYZGAAWFhTnc2pztEUoDKscPQqP9cuDB0&#10;+srn4PyShx4fKtnXCv9574R+JvlBcroOpx4m5+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8lTZ&#10;XNoAAAAJAQAADwAAAAAAAAABACAAAAAiAAAAZHJzL2Rvd25yZXYueG1sUEsBAhQAFAAAAAgAh07i&#10;QLTVTX+SAgAAgQUAAA4AAAAAAAAAAQAgAAAAKQEAAGRycy9lMm9Eb2MueG1sUEsFBgAAAAAGAAYA&#10;WQEAAC0GAAAAAA==&#10;">
                <v:fill type="gradient" on="t" color2="#E1E8F5 [3204]" colors="65536f #9AB5E4;65536f #C2D1ED;65536f #E1E8F5" angle="90" focus="100%" focussize="0,0" rotate="t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青岛</w:t>
      </w:r>
      <w:r>
        <w:rPr>
          <w:rFonts w:hint="eastAsia"/>
          <w:b/>
          <w:sz w:val="32"/>
          <w:szCs w:val="32"/>
          <w:lang w:eastAsia="zh-CN"/>
        </w:rPr>
        <w:t>艾普欧盛电子科技</w:t>
      </w:r>
      <w:r>
        <w:rPr>
          <w:rFonts w:hint="eastAsia"/>
          <w:b/>
          <w:sz w:val="32"/>
          <w:szCs w:val="32"/>
        </w:rPr>
        <w:t>有限公司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地址：青岛市李沧区高新技术产业基地九水东路320路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电话：（86）0532-83717671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传真：（86）0532-83729886</w:t>
      </w:r>
    </w:p>
    <w:p>
      <w:pPr>
        <w:rPr>
          <w:rFonts w:ascii="宋体" w:hAnsi="宋体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343535</wp:posOffset>
                </wp:positionV>
                <wp:extent cx="6419850" cy="85725"/>
                <wp:effectExtent l="0" t="0" r="0" b="9525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5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7pt;margin-top:27.05pt;height:6.75pt;width:505.5pt;z-index:251676672;mso-width-relative:page;mso-height-relative:page;" fillcolor="#9AB5E4" filled="t" stroked="f" coordsize="21600,21600" o:gfxdata="UEsDBAoAAAAAAIdO4kAAAAAAAAAAAAAAAAAEAAAAZHJzL1BLAwQUAAAACACHTuJAAnO2JdoAAAAJ&#10;AQAADwAAAGRycy9kb3ducmV2LnhtbE2Py07DMBBF90j8gzVIbFBrm5bQpJl0gYQQLJDaIHXrxpOH&#10;iO0odtPw95gVXY1Gc3Tn3Hw3m55NNPrOWQS5FMDIVk53tkH4Kl8XG2A+KKtV7ywh/JCHXXF7k6tM&#10;u4vd03QIDYsh1mcKoQ1hyDj3VUtG+aUbyMZb7UajQlzHhutRXWK46fmjEAk3qrPxQ6sGemmp+j6c&#10;DcKxfK+nkE4P8k3wD7Wq98fPcka8v5NiCyzQHP5h+NOP6lBEp5M7W+1Zj7CQq3VEEZ7WElgE0vQ5&#10;AXZCSOLkRc6vGxS/UEsDBBQAAAAIAIdO4kBQh3BrgQIAAIIFAAAOAAAAZHJzL2Uyb0RvYy54bWy9&#10;VMuO0zAU3SPxD5b3NE1JSyeadDQPFSENDzEg1q7jJBaOr7HdJuUD4A9YsWHPd/U7uHbaTgUrRogs&#10;LPvaPr73nJN7ftG3imyEdRJ0QdPRmBKhOZRS1wV9/275ZE6J80yXTIEWBd0KRy8Wjx+ddyYXE2hA&#10;lcISBNEu70xBG+9NniSON6JlbgRGaNyswLbM49LWSWlZh+itSibj8SzpwJbGAhfOYfRm2KSLiF9V&#10;gvvXVeWEJ6qgmJuPo43jKozJ4pzltWWmkXyfBntAFi2TGh89Qt0wz8jayj+gWsktOKj8iEObQFVJ&#10;LmINWE06/q2au4YZEWtBcpw50uT+HSx/tXljiSxRuwklmrWo0e7b1933n7sfX8gk8NMZl+OxO4MH&#10;fX8FPZ6NtTpzC/yjIxquG6ZrcWktdI1gJeaXhpvJydUBxwWQVfcSSnyHrT1EoL6ybSAP6SCIjjpt&#10;j9qI3hOOwVmWns2nuMVxbz59NpnGF1h+uGys888FtCRMCmpR+gjONrfOh2RYfjiyF6pcSqVIpST6&#10;TqM7KbHgP0jfRN4PVdYO78cbjhgIpY3DNzBg69W1smTD0F7Zcp5e3cS4l9oPwdksnI0uc8xj3UM4&#10;DeEYx7TcgBJTrN2Dn8qy6f96avL075/CQo9UKqkJOiZK7ThTIvhvYMlLJd6idoNi+GdGlQIpSpOu&#10;oGdTVD4sNQT5IrOt9NhElGzRGYHXA7FK7z0YbDcY0PerHu8EY66g3KIbUfOYBzYxnDRgP1PSYUMo&#10;qPu0ZhZdoV5olP0szbLQQeIiQwPiwp7urE53mOYIVVBPsdAwvfax6wyZX6LzKxlrvM9knyv+6IMT&#10;hqYUOsnpOp66b52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JztiXaAAAACQEAAA8AAAAAAAAA&#10;AQAgAAAAIgAAAGRycy9kb3ducmV2LnhtbFBLAQIUABQAAAAIAIdO4kBQh3BrgQIAAIIFAAAOAAAA&#10;AAAAAAEAIAAAACkBAABkcnMvZTJvRG9jLnhtbFBLBQYAAAAABgAGAFkBAAAcBgAAAAA=&#10;">
                <v:fill type="gradient" on="t" color2="#E1E8F5" colors="65536f #9AB5E4;65536f #C2D1ED;65536f #E1E8F5" angle="90" focus="100%" focussize="0,0" rotate="t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w:t>网址：www.ai</w:t>
      </w:r>
      <w:r>
        <w:rPr>
          <w:rFonts w:hint="eastAsia" w:ascii="宋体" w:hAnsi="宋体"/>
          <w:lang w:val="en-US" w:eastAsia="zh-CN"/>
        </w:rPr>
        <w:t>puo</w:t>
      </w:r>
      <w:r>
        <w:rPr>
          <w:rFonts w:hint="eastAsia" w:ascii="宋体" w:hAnsi="宋体"/>
        </w:rPr>
        <w:t>.com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中等线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579766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365" w:firstLineChars="650"/>
    </w:pPr>
    <w:r>
      <w:rPr>
        <w:rFonts w:hint="eastAsia"/>
      </w:rPr>
      <w:t xml:space="preserve">                                                               </w:t>
    </w:r>
    <w:r>
      <w:drawing>
        <wp:inline distT="0" distB="0" distL="0" distR="0">
          <wp:extent cx="1076325" cy="379095"/>
          <wp:effectExtent l="0" t="0" r="0" b="1905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807" cy="37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02"/>
    <w:rsid w:val="0000380D"/>
    <w:rsid w:val="00046060"/>
    <w:rsid w:val="001075F4"/>
    <w:rsid w:val="00156265"/>
    <w:rsid w:val="001C2987"/>
    <w:rsid w:val="001E48E5"/>
    <w:rsid w:val="00223867"/>
    <w:rsid w:val="00226522"/>
    <w:rsid w:val="0028541B"/>
    <w:rsid w:val="002A2280"/>
    <w:rsid w:val="002E6EFB"/>
    <w:rsid w:val="00321333"/>
    <w:rsid w:val="00323612"/>
    <w:rsid w:val="0037099C"/>
    <w:rsid w:val="0039605E"/>
    <w:rsid w:val="003D0137"/>
    <w:rsid w:val="003E47D6"/>
    <w:rsid w:val="003E4EA8"/>
    <w:rsid w:val="0041746D"/>
    <w:rsid w:val="00436835"/>
    <w:rsid w:val="00481B29"/>
    <w:rsid w:val="004D6076"/>
    <w:rsid w:val="004F5BD8"/>
    <w:rsid w:val="005019C5"/>
    <w:rsid w:val="00521C9F"/>
    <w:rsid w:val="00565064"/>
    <w:rsid w:val="00574E76"/>
    <w:rsid w:val="005A30B2"/>
    <w:rsid w:val="005C6BC4"/>
    <w:rsid w:val="0060326C"/>
    <w:rsid w:val="006A016E"/>
    <w:rsid w:val="007146D8"/>
    <w:rsid w:val="00750FF2"/>
    <w:rsid w:val="00763CA8"/>
    <w:rsid w:val="008452C1"/>
    <w:rsid w:val="008D2278"/>
    <w:rsid w:val="008D4D67"/>
    <w:rsid w:val="008D6A1A"/>
    <w:rsid w:val="008F0D80"/>
    <w:rsid w:val="00926DD1"/>
    <w:rsid w:val="009908D2"/>
    <w:rsid w:val="009E0DEC"/>
    <w:rsid w:val="009F4A06"/>
    <w:rsid w:val="009F6DE9"/>
    <w:rsid w:val="00A2194D"/>
    <w:rsid w:val="00A817CA"/>
    <w:rsid w:val="00A94098"/>
    <w:rsid w:val="00AA0F75"/>
    <w:rsid w:val="00AE45A0"/>
    <w:rsid w:val="00AF6DCF"/>
    <w:rsid w:val="00B12094"/>
    <w:rsid w:val="00B163B3"/>
    <w:rsid w:val="00B47FDA"/>
    <w:rsid w:val="00B80964"/>
    <w:rsid w:val="00B9132E"/>
    <w:rsid w:val="00B95EB1"/>
    <w:rsid w:val="00BE509F"/>
    <w:rsid w:val="00BF536A"/>
    <w:rsid w:val="00C044DB"/>
    <w:rsid w:val="00C05698"/>
    <w:rsid w:val="00C07446"/>
    <w:rsid w:val="00C24CEB"/>
    <w:rsid w:val="00C66EB4"/>
    <w:rsid w:val="00C87ED6"/>
    <w:rsid w:val="00CA1091"/>
    <w:rsid w:val="00CC36ED"/>
    <w:rsid w:val="00CE3BB5"/>
    <w:rsid w:val="00CE720F"/>
    <w:rsid w:val="00D00A92"/>
    <w:rsid w:val="00D6032D"/>
    <w:rsid w:val="00D83FE6"/>
    <w:rsid w:val="00DB4302"/>
    <w:rsid w:val="00E03B10"/>
    <w:rsid w:val="00E2238E"/>
    <w:rsid w:val="00E255DE"/>
    <w:rsid w:val="00EA53C4"/>
    <w:rsid w:val="00EA6D8C"/>
    <w:rsid w:val="00EB5BCA"/>
    <w:rsid w:val="00EC132B"/>
    <w:rsid w:val="0DC97F13"/>
    <w:rsid w:val="2A2F64D5"/>
    <w:rsid w:val="3C92190A"/>
    <w:rsid w:val="5D9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宋体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487</Words>
  <Characters>2777</Characters>
  <Lines>23</Lines>
  <Paragraphs>6</Paragraphs>
  <TotalTime>1</TotalTime>
  <ScaleCrop>false</ScaleCrop>
  <LinksUpToDate>false</LinksUpToDate>
  <CharactersWithSpaces>3258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2017-09-11T03:37:00Z</dcterms:created>
  <dc:creator>Administrator</dc:creator>
  <cp:lastModifiedBy>Vincent</cp:lastModifiedBy>
  <cp:lastPrinted>2017-09-11T03:37:00Z</cp:lastPrinted>
  <dcterms:modified xsi:type="dcterms:W3CDTF">2018-11-04T08:28:12Z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